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8E7EE" w14:textId="77777777" w:rsidR="00D34C6E" w:rsidRDefault="00D34C6E" w:rsidP="009355E1">
      <w:pPr>
        <w:rPr>
          <w:rFonts w:ascii="Arial" w:hAnsi="Arial" w:cs="Arial"/>
        </w:rPr>
      </w:pPr>
      <w:bookmarkStart w:id="0" w:name="_Hlk127522923"/>
    </w:p>
    <w:p w14:paraId="078B7390" w14:textId="77777777" w:rsidR="00D34C6E" w:rsidRDefault="00D34C6E" w:rsidP="009355E1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393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907"/>
      </w:tblGrid>
      <w:tr w:rsidR="00D34C6E" w:rsidRPr="002016A7" w14:paraId="56ED2F8A" w14:textId="77777777" w:rsidTr="00D34C6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D117D" w14:textId="77777777" w:rsidR="00D34C6E" w:rsidRPr="00BB10C3" w:rsidRDefault="00D34C6E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Position </w:t>
            </w:r>
          </w:p>
        </w:tc>
        <w:tc>
          <w:tcPr>
            <w:tcW w:w="69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316C5C" w14:textId="77777777" w:rsidR="00D34C6E" w:rsidRDefault="00D34C6E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T</w:t>
            </w:r>
            <w:r w:rsidRPr="00BB10C3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rainer -</w:t>
            </w:r>
            <w:r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 </w:t>
            </w: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A</w:t>
            </w:r>
            <w:r w:rsidRPr="00BB10C3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rtificial Intelligence (AI) </w:t>
            </w: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&amp; Machine Learning</w:t>
            </w: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ML</w:t>
            </w: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14:paraId="0D5CB2FB" w14:textId="77777777" w:rsidR="00BB10C3" w:rsidRPr="00BB10C3" w:rsidRDefault="00BB10C3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14:paraId="3AF4A866" w14:textId="1189768C" w:rsidR="00D34C6E" w:rsidRPr="00BB10C3" w:rsidRDefault="00D34C6E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D34C6E" w:rsidRPr="004F45C0" w14:paraId="358C66A5" w14:textId="77777777" w:rsidTr="00D34C6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459CD8" w14:textId="77777777" w:rsidR="00D34C6E" w:rsidRPr="00BB10C3" w:rsidRDefault="00D34C6E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Qualification </w:t>
            </w:r>
          </w:p>
        </w:tc>
        <w:tc>
          <w:tcPr>
            <w:tcW w:w="69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C46B2" w14:textId="19AB1A0A" w:rsidR="00D34C6E" w:rsidRPr="00BB10C3" w:rsidRDefault="00D34C6E" w:rsidP="00C8667E">
            <w:pPr>
              <w:pStyle w:val="NormalWeb"/>
              <w:jc w:val="both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  <w:r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>B.E./B.Tech</w:t>
            </w:r>
            <w:r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>.</w:t>
            </w:r>
            <w:r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 in Computer Science</w:t>
            </w:r>
            <w:r w:rsidR="001461E7"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 or in relevant field.</w:t>
            </w:r>
          </w:p>
          <w:p w14:paraId="5D9EF0E5" w14:textId="77777777" w:rsidR="00D34C6E" w:rsidRPr="00BB10C3" w:rsidRDefault="00D34C6E" w:rsidP="00C8667E">
            <w:pPr>
              <w:pStyle w:val="NormalWeb"/>
              <w:jc w:val="both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</w:p>
        </w:tc>
      </w:tr>
      <w:tr w:rsidR="00D34C6E" w:rsidRPr="00E958D8" w14:paraId="6FD5D22F" w14:textId="77777777" w:rsidTr="00D34C6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4A9F88" w14:textId="77777777" w:rsidR="00D34C6E" w:rsidRPr="00BB10C3" w:rsidRDefault="00D34C6E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Experience </w:t>
            </w:r>
          </w:p>
        </w:tc>
        <w:tc>
          <w:tcPr>
            <w:tcW w:w="69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EF906" w14:textId="186CCC49" w:rsidR="00D34C6E" w:rsidRPr="00BB10C3" w:rsidRDefault="00D34C6E" w:rsidP="00D34C6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Minimum 10 years, </w:t>
            </w:r>
            <w:r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 xml:space="preserve">6 to 8 years in IT Domain/Industrial hands-on experience in related field, </w:t>
            </w: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 xml:space="preserve">plus </w:t>
            </w: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2 to 4 years in Training/Teaching in </w:t>
            </w:r>
            <w:r w:rsidRPr="00BB10C3"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  <w:t>with a strong hold on Machine Learning, Deep Learning, Natural Language Processing, Computer Vision and Bigdata Engineering.</w:t>
            </w:r>
          </w:p>
          <w:p w14:paraId="57D70B35" w14:textId="3234389E" w:rsidR="00D34C6E" w:rsidRPr="00BB10C3" w:rsidRDefault="00D34C6E" w:rsidP="00D34C6E">
            <w:pPr>
              <w:pStyle w:val="NormalWeb"/>
              <w:jc w:val="both"/>
              <w:rPr>
                <w:rFonts w:asciiTheme="minorHAnsi" w:hAnsiTheme="minorHAnsi" w:cstheme="minorHAnsi"/>
                <w:color w:val="0D0D0D"/>
                <w:sz w:val="23"/>
                <w:szCs w:val="23"/>
                <w:shd w:val="clear" w:color="auto" w:fill="FFFFFF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Inclination towards conducting training is must.</w:t>
            </w:r>
          </w:p>
        </w:tc>
      </w:tr>
      <w:tr w:rsidR="00D34C6E" w:rsidRPr="002016A7" w14:paraId="213C83C9" w14:textId="77777777" w:rsidTr="00D34C6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D3E6C" w14:textId="77777777" w:rsidR="00D34C6E" w:rsidRPr="00BB10C3" w:rsidRDefault="00D34C6E" w:rsidP="00C86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Age</w:t>
            </w: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</w:tc>
        <w:tc>
          <w:tcPr>
            <w:tcW w:w="69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6AE7A" w14:textId="77777777" w:rsidR="00D34C6E" w:rsidRDefault="00D34C6E" w:rsidP="00C866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BB10C3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32 + years</w:t>
            </w:r>
          </w:p>
          <w:p w14:paraId="40809E0F" w14:textId="77777777" w:rsidR="00BB10C3" w:rsidRPr="00BB10C3" w:rsidRDefault="00BB10C3" w:rsidP="00C866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D34C6E" w:rsidRPr="00462CFB" w14:paraId="5CDE6459" w14:textId="77777777" w:rsidTr="00D34C6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17A41" w14:textId="77777777" w:rsidR="00D34C6E" w:rsidRPr="00BB10C3" w:rsidRDefault="00D34C6E" w:rsidP="00C8667E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561BD2E6" w14:textId="77777777" w:rsidR="00D34C6E" w:rsidRPr="00BB10C3" w:rsidRDefault="00D34C6E" w:rsidP="00C8667E">
            <w:pPr>
              <w:pStyle w:val="NormalWeb"/>
              <w:tabs>
                <w:tab w:val="right" w:pos="2212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69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BD0B4" w14:textId="5B49326F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 xml:space="preserve">Conduct training sessions on </w:t>
            </w: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AI &amp; ML</w:t>
            </w: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59324A47" w14:textId="2220AC62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Develop training materials and resources for training programs.</w:t>
            </w:r>
          </w:p>
          <w:p w14:paraId="79586B2B" w14:textId="7777777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Provide hands-on demonstrations and practical exercises to trainees.</w:t>
            </w:r>
          </w:p>
          <w:p w14:paraId="5014479B" w14:textId="58F59DC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Keep abreast of industry trends and best practices</w:t>
            </w: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 xml:space="preserve"> on new technologies</w:t>
            </w: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50BF03B" w14:textId="7777777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Collaborate with other departments to ensure training programs align with organizational goals.</w:t>
            </w:r>
          </w:p>
          <w:p w14:paraId="31F61EC8" w14:textId="7777777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Travel to relevant clusters as and when required.</w:t>
            </w:r>
          </w:p>
          <w:p w14:paraId="4A07B593" w14:textId="7777777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To look after the other activities for strengthening the department.</w:t>
            </w:r>
          </w:p>
          <w:p w14:paraId="24CD96DB" w14:textId="7777777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 xml:space="preserve">Maintain documents related to Lab and Training programs. </w:t>
            </w:r>
          </w:p>
          <w:p w14:paraId="7E2109D9" w14:textId="77777777" w:rsidR="00D34C6E" w:rsidRPr="00BB10C3" w:rsidRDefault="00D34C6E" w:rsidP="00D34C6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Regularly evaluating and updating training materials and methodologies to reflect industry best practices and technological advancements.</w:t>
            </w:r>
          </w:p>
          <w:p w14:paraId="5483D62C" w14:textId="77777777" w:rsidR="00D34C6E" w:rsidRPr="00BB10C3" w:rsidRDefault="00D34C6E" w:rsidP="00D34C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Carry out industrial consultancy work/project as and when required.</w:t>
            </w:r>
          </w:p>
          <w:p w14:paraId="60BC3810" w14:textId="77777777" w:rsidR="00D34C6E" w:rsidRPr="00BB10C3" w:rsidRDefault="00D34C6E" w:rsidP="00D34C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Take initiatives in improvement, cost reduction, manpower utilization, lab utilization, housekeeping, QMS and other activities.</w:t>
            </w:r>
          </w:p>
          <w:p w14:paraId="60F18D8B" w14:textId="77777777" w:rsidR="001461E7" w:rsidRPr="00BB10C3" w:rsidRDefault="00D34C6E" w:rsidP="001461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1F64109F" w14:textId="4B3C3CB3" w:rsidR="00D34C6E" w:rsidRPr="00BB10C3" w:rsidRDefault="00D34C6E" w:rsidP="001461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7" w:history="1">
              <w:r w:rsidRPr="00BB10C3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</w:tc>
      </w:tr>
      <w:tr w:rsidR="00D34C6E" w14:paraId="5F1E6B46" w14:textId="77777777" w:rsidTr="00D34C6E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C9A33" w14:textId="427D5FCA" w:rsidR="00D34C6E" w:rsidRPr="00BB10C3" w:rsidRDefault="00D34C6E" w:rsidP="00D34C6E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BB10C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69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0B34E" w14:textId="77777777" w:rsidR="00D34C6E" w:rsidRPr="00BB10C3" w:rsidRDefault="00D34C6E" w:rsidP="00D34C6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BB10C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Salary &amp; perks will not be a constraint for right candidate. </w:t>
            </w:r>
          </w:p>
          <w:p w14:paraId="107477A3" w14:textId="77777777" w:rsidR="00D34C6E" w:rsidRPr="00BB10C3" w:rsidRDefault="00D34C6E" w:rsidP="00D34C6E">
            <w:p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5DCAAC11" w14:textId="4D566C74" w:rsidR="00462CFB" w:rsidRDefault="00175393" w:rsidP="009355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5332">
        <w:rPr>
          <w:rFonts w:ascii="Arial" w:hAnsi="Arial" w:cs="Arial"/>
        </w:rPr>
        <w:tab/>
      </w:r>
      <w:r w:rsidR="00835332">
        <w:rPr>
          <w:rFonts w:ascii="Arial" w:hAnsi="Arial" w:cs="Arial"/>
        </w:rPr>
        <w:tab/>
      </w:r>
      <w:r w:rsidR="00835332">
        <w:rPr>
          <w:rFonts w:ascii="Arial" w:hAnsi="Arial" w:cs="Arial"/>
        </w:rPr>
        <w:tab/>
      </w:r>
      <w:r w:rsidR="00835332">
        <w:rPr>
          <w:rFonts w:ascii="Arial" w:hAnsi="Arial" w:cs="Arial"/>
        </w:rPr>
        <w:tab/>
      </w:r>
      <w:r w:rsidR="00835332">
        <w:rPr>
          <w:rFonts w:ascii="Arial" w:hAnsi="Arial" w:cs="Arial"/>
        </w:rPr>
        <w:tab/>
        <w:t xml:space="preserve">         </w:t>
      </w:r>
      <w:bookmarkEnd w:id="0"/>
    </w:p>
    <w:sectPr w:rsidR="00462CFB" w:rsidSect="002F13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3D934" w14:textId="77777777" w:rsidR="002F1359" w:rsidRDefault="002F1359" w:rsidP="00835332">
      <w:r>
        <w:separator/>
      </w:r>
    </w:p>
  </w:endnote>
  <w:endnote w:type="continuationSeparator" w:id="0">
    <w:p w14:paraId="7F6795B6" w14:textId="77777777" w:rsidR="002F1359" w:rsidRDefault="002F1359" w:rsidP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6AC18" w14:textId="77777777" w:rsidR="002F1359" w:rsidRDefault="002F1359" w:rsidP="00835332">
      <w:r>
        <w:separator/>
      </w:r>
    </w:p>
  </w:footnote>
  <w:footnote w:type="continuationSeparator" w:id="0">
    <w:p w14:paraId="0B8BF90B" w14:textId="77777777" w:rsidR="002F1359" w:rsidRDefault="002F1359" w:rsidP="0083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BC529" w14:textId="451FA582" w:rsidR="00D34C6E" w:rsidRPr="00D34C6E" w:rsidRDefault="00D34C6E" w:rsidP="00D34C6E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  <w:lang w:val="en-IN"/>
      </w:rPr>
    </w:pPr>
    <w:r w:rsidRPr="00D34C6E">
      <w:rPr>
        <w:rFonts w:asciiTheme="minorHAnsi" w:hAnsiTheme="minorHAnsi" w:cstheme="minorHAnsi"/>
        <w:b/>
        <w:bCs/>
        <w:sz w:val="28"/>
        <w:szCs w:val="28"/>
        <w:lang w:val="en-IN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D5C86"/>
    <w:multiLevelType w:val="hybridMultilevel"/>
    <w:tmpl w:val="8196E3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F781E"/>
    <w:multiLevelType w:val="hybridMultilevel"/>
    <w:tmpl w:val="F35EEF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462B"/>
    <w:multiLevelType w:val="hybridMultilevel"/>
    <w:tmpl w:val="26969C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189C"/>
    <w:multiLevelType w:val="hybridMultilevel"/>
    <w:tmpl w:val="CA92E58C"/>
    <w:lvl w:ilvl="0" w:tplc="A52C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D3280"/>
    <w:multiLevelType w:val="hybridMultilevel"/>
    <w:tmpl w:val="1D86F5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33BB"/>
    <w:multiLevelType w:val="multilevel"/>
    <w:tmpl w:val="779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20423"/>
    <w:multiLevelType w:val="hybridMultilevel"/>
    <w:tmpl w:val="CA92E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31691"/>
    <w:multiLevelType w:val="hybridMultilevel"/>
    <w:tmpl w:val="CDDC0586"/>
    <w:lvl w:ilvl="0" w:tplc="5E72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0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0A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E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E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9435B1"/>
    <w:multiLevelType w:val="hybridMultilevel"/>
    <w:tmpl w:val="1DCC89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13C71"/>
    <w:multiLevelType w:val="hybridMultilevel"/>
    <w:tmpl w:val="D74E82CC"/>
    <w:lvl w:ilvl="0" w:tplc="330E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E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A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8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2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631911"/>
    <w:multiLevelType w:val="hybridMultilevel"/>
    <w:tmpl w:val="86CE179E"/>
    <w:lvl w:ilvl="0" w:tplc="D05C15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12F4F"/>
    <w:multiLevelType w:val="hybridMultilevel"/>
    <w:tmpl w:val="5A26E3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373AC"/>
    <w:multiLevelType w:val="hybridMultilevel"/>
    <w:tmpl w:val="7DCEC5FA"/>
    <w:lvl w:ilvl="0" w:tplc="5E7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37A"/>
    <w:multiLevelType w:val="hybridMultilevel"/>
    <w:tmpl w:val="17406904"/>
    <w:lvl w:ilvl="0" w:tplc="5538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E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8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4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645596"/>
    <w:multiLevelType w:val="hybridMultilevel"/>
    <w:tmpl w:val="9666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B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819864">
    <w:abstractNumId w:val="7"/>
  </w:num>
  <w:num w:numId="2" w16cid:durableId="654914940">
    <w:abstractNumId w:val="13"/>
  </w:num>
  <w:num w:numId="3" w16cid:durableId="919411962">
    <w:abstractNumId w:val="9"/>
  </w:num>
  <w:num w:numId="4" w16cid:durableId="1156268147">
    <w:abstractNumId w:val="12"/>
  </w:num>
  <w:num w:numId="5" w16cid:durableId="548223583">
    <w:abstractNumId w:val="3"/>
  </w:num>
  <w:num w:numId="6" w16cid:durableId="207057239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1804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9638682">
    <w:abstractNumId w:val="6"/>
  </w:num>
  <w:num w:numId="9" w16cid:durableId="1432316783">
    <w:abstractNumId w:val="11"/>
  </w:num>
  <w:num w:numId="10" w16cid:durableId="1543056333">
    <w:abstractNumId w:val="0"/>
  </w:num>
  <w:num w:numId="11" w16cid:durableId="42289757">
    <w:abstractNumId w:val="2"/>
  </w:num>
  <w:num w:numId="12" w16cid:durableId="1854345020">
    <w:abstractNumId w:val="4"/>
  </w:num>
  <w:num w:numId="13" w16cid:durableId="1282612007">
    <w:abstractNumId w:val="1"/>
  </w:num>
  <w:num w:numId="14" w16cid:durableId="173309123">
    <w:abstractNumId w:val="8"/>
  </w:num>
  <w:num w:numId="15" w16cid:durableId="1854760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7583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D5"/>
    <w:rsid w:val="00004438"/>
    <w:rsid w:val="00030663"/>
    <w:rsid w:val="00084A73"/>
    <w:rsid w:val="00111EF9"/>
    <w:rsid w:val="00112ADE"/>
    <w:rsid w:val="0011493E"/>
    <w:rsid w:val="001210BF"/>
    <w:rsid w:val="001308F9"/>
    <w:rsid w:val="00131201"/>
    <w:rsid w:val="001461E7"/>
    <w:rsid w:val="00175393"/>
    <w:rsid w:val="0019498D"/>
    <w:rsid w:val="0023385D"/>
    <w:rsid w:val="00257DBB"/>
    <w:rsid w:val="002F1359"/>
    <w:rsid w:val="00300FB6"/>
    <w:rsid w:val="00340139"/>
    <w:rsid w:val="00357569"/>
    <w:rsid w:val="00384A36"/>
    <w:rsid w:val="003A0962"/>
    <w:rsid w:val="003C4503"/>
    <w:rsid w:val="00417DAB"/>
    <w:rsid w:val="00462CFB"/>
    <w:rsid w:val="00472E69"/>
    <w:rsid w:val="0049290B"/>
    <w:rsid w:val="004C5C43"/>
    <w:rsid w:val="004D2E8C"/>
    <w:rsid w:val="004E2491"/>
    <w:rsid w:val="004F45C0"/>
    <w:rsid w:val="00511174"/>
    <w:rsid w:val="00567C00"/>
    <w:rsid w:val="00593298"/>
    <w:rsid w:val="005F46CD"/>
    <w:rsid w:val="00611CC6"/>
    <w:rsid w:val="00617E14"/>
    <w:rsid w:val="00654AE1"/>
    <w:rsid w:val="00670658"/>
    <w:rsid w:val="0067546B"/>
    <w:rsid w:val="006B3B25"/>
    <w:rsid w:val="006C33A9"/>
    <w:rsid w:val="00747B90"/>
    <w:rsid w:val="007959FE"/>
    <w:rsid w:val="00835332"/>
    <w:rsid w:val="008605C8"/>
    <w:rsid w:val="00892693"/>
    <w:rsid w:val="008E0F50"/>
    <w:rsid w:val="009355E1"/>
    <w:rsid w:val="009E09D6"/>
    <w:rsid w:val="009E62A1"/>
    <w:rsid w:val="009F6AD6"/>
    <w:rsid w:val="00A03CD5"/>
    <w:rsid w:val="00AA2DC3"/>
    <w:rsid w:val="00AB0D95"/>
    <w:rsid w:val="00B63CE3"/>
    <w:rsid w:val="00B763F6"/>
    <w:rsid w:val="00B941DD"/>
    <w:rsid w:val="00BB10C3"/>
    <w:rsid w:val="00BC246F"/>
    <w:rsid w:val="00BD7812"/>
    <w:rsid w:val="00BF69C4"/>
    <w:rsid w:val="00C27738"/>
    <w:rsid w:val="00C34D38"/>
    <w:rsid w:val="00C53B9A"/>
    <w:rsid w:val="00C82CFC"/>
    <w:rsid w:val="00D01715"/>
    <w:rsid w:val="00D047D1"/>
    <w:rsid w:val="00D34C6E"/>
    <w:rsid w:val="00D653DF"/>
    <w:rsid w:val="00DF65BF"/>
    <w:rsid w:val="00E01785"/>
    <w:rsid w:val="00E3127B"/>
    <w:rsid w:val="00E31401"/>
    <w:rsid w:val="00E958D8"/>
    <w:rsid w:val="00EA5483"/>
    <w:rsid w:val="00EC22AB"/>
    <w:rsid w:val="00F22421"/>
    <w:rsid w:val="00F4449B"/>
    <w:rsid w:val="00F47819"/>
    <w:rsid w:val="00F57338"/>
    <w:rsid w:val="00F60D34"/>
    <w:rsid w:val="00F65C92"/>
    <w:rsid w:val="00FB44B4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F644"/>
  <w15:docId w15:val="{B2CA9DB1-98B3-4D7F-80FC-D9927B39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6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6CD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D0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9F6AD6"/>
  </w:style>
  <w:style w:type="paragraph" w:styleId="ListParagraph">
    <w:name w:val="List Paragraph"/>
    <w:basedOn w:val="Normal"/>
    <w:uiPriority w:val="34"/>
    <w:qFormat/>
    <w:rsid w:val="003A0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sp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Ansuman Mishra</dc:creator>
  <cp:lastModifiedBy>Faisal Jafri</cp:lastModifiedBy>
  <cp:revision>7</cp:revision>
  <cp:lastPrinted>2024-04-16T04:01:00Z</cp:lastPrinted>
  <dcterms:created xsi:type="dcterms:W3CDTF">2024-04-16T04:01:00Z</dcterms:created>
  <dcterms:modified xsi:type="dcterms:W3CDTF">2024-04-26T10:03:00Z</dcterms:modified>
</cp:coreProperties>
</file>